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54" w:rsidRPr="004E4162" w:rsidRDefault="00E55254" w:rsidP="00C65D61">
      <w:pPr>
        <w:spacing w:after="0"/>
        <w:jc w:val="center"/>
        <w:rPr>
          <w:rFonts w:ascii="Calibri" w:eastAsia="Times New Roman" w:hAnsi="Calibri" w:cs="Arial"/>
          <w:b/>
          <w:bCs/>
          <w:iCs/>
          <w:color w:val="632423" w:themeColor="accent2" w:themeShade="80"/>
          <w:sz w:val="28"/>
          <w:szCs w:val="28"/>
          <w:shd w:val="clear" w:color="auto" w:fill="FFFFFF"/>
          <w:lang w:val="vi-VN"/>
        </w:rPr>
      </w:pPr>
      <w:r w:rsidRPr="004E4162">
        <w:rPr>
          <w:rFonts w:ascii="Calibri" w:eastAsia="Times New Roman" w:hAnsi="Calibri" w:cs="Arial"/>
          <w:b/>
          <w:bCs/>
          <w:iCs/>
          <w:color w:val="632423" w:themeColor="accent2" w:themeShade="80"/>
          <w:sz w:val="28"/>
          <w:szCs w:val="28"/>
          <w:shd w:val="clear" w:color="auto" w:fill="FFFFFF"/>
        </w:rPr>
        <w:t>TIÊU CHÍ ĐÁNH GIÁ PBL</w:t>
      </w:r>
    </w:p>
    <w:p w:rsidR="00E55254" w:rsidRPr="004E4162" w:rsidRDefault="00E55254" w:rsidP="00C65D61">
      <w:pPr>
        <w:spacing w:after="0"/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</w:pP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</w:rPr>
        <w:br/>
      </w:r>
    </w:p>
    <w:p w:rsidR="00C65D61" w:rsidRPr="004E4162" w:rsidRDefault="00C65D61" w:rsidP="00C65D61">
      <w:pPr>
        <w:spacing w:after="0"/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</w:pPr>
      <w:proofErr w:type="spellStart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>Tên</w:t>
      </w:r>
      <w:proofErr w:type="spellEnd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 xml:space="preserve"> 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chủ đề </w:t>
      </w:r>
      <w:proofErr w:type="spellStart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>được</w:t>
      </w:r>
      <w:proofErr w:type="spellEnd"/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chuẩn bị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 xml:space="preserve"> 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để </w:t>
      </w:r>
      <w:r w:rsidR="0067530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tạo tác bài </w:t>
      </w:r>
      <w:proofErr w:type="spellStart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>trình</w:t>
      </w:r>
      <w:proofErr w:type="spellEnd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>diễn</w:t>
      </w:r>
      <w:proofErr w:type="spellEnd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>báo</w:t>
      </w:r>
      <w:proofErr w:type="spellEnd"/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 xml:space="preserve"> </w:t>
      </w:r>
      <w:proofErr w:type="spellStart"/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>cáo</w:t>
      </w:r>
      <w:proofErr w:type="spellEnd"/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</w:rPr>
        <w:t>: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......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</w:t>
      </w:r>
      <w:r w:rsidR="0067530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..........................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...............................</w:t>
      </w:r>
      <w:r w:rsidR="0067530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.................................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</w:t>
      </w:r>
    </w:p>
    <w:p w:rsidR="00C65D61" w:rsidRPr="004E4162" w:rsidRDefault="00494DFC" w:rsidP="00630EA6">
      <w:pPr>
        <w:spacing w:after="0"/>
        <w:ind w:firstLine="720"/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</w:pP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Nhóm</w:t>
      </w:r>
      <w:r w:rsidR="00630EA6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</w:t>
      </w:r>
      <w:r w:rsidR="00630EA6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…    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="00630EA6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    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Các thành viên: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               1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................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……………………………     2 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………………………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</w:t>
      </w:r>
      <w:r w:rsidR="00630EA6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…………………</w:t>
      </w:r>
    </w:p>
    <w:p w:rsidR="00C65D61" w:rsidRPr="004E4162" w:rsidRDefault="00630EA6" w:rsidP="00C65D61">
      <w:pPr>
        <w:spacing w:after="0"/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</w:pP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       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ab/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ab/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3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………………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…………………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  4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…………………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.......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............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 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  </w:t>
      </w:r>
      <w:r w:rsidR="00494DFC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5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……………………</w:t>
      </w:r>
      <w:r w:rsidR="007C12B5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......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</w:t>
      </w:r>
      <w:r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....</w:t>
      </w:r>
      <w:r w:rsidR="00C65D61" w:rsidRPr="004E4162">
        <w:rPr>
          <w:rFonts w:ascii="Calibri" w:eastAsia="Times New Roman" w:hAnsi="Calibri" w:cs="Arial"/>
          <w:color w:val="632423" w:themeColor="accent2" w:themeShade="80"/>
          <w:sz w:val="18"/>
          <w:szCs w:val="18"/>
          <w:shd w:val="clear" w:color="auto" w:fill="FFFFFF"/>
          <w:lang w:val="vi-VN"/>
        </w:rPr>
        <w:t>…………….</w:t>
      </w:r>
    </w:p>
    <w:p w:rsidR="00494DFC" w:rsidRPr="004E4162" w:rsidRDefault="00C65D61" w:rsidP="003F2CEF">
      <w:pPr>
        <w:spacing w:after="0"/>
        <w:ind w:left="720"/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</w:pP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Để đánh giá một </w:t>
      </w:r>
      <w:r w:rsidR="00981E3E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u w:val="single"/>
          <w:shd w:val="clear" w:color="auto" w:fill="FFFFFF"/>
          <w:lang w:val="vi-VN"/>
        </w:rPr>
        <w:t>sản phẩm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u w:val="single"/>
          <w:shd w:val="clear" w:color="auto" w:fill="FFFFFF"/>
          <w:lang w:val="vi-VN"/>
        </w:rPr>
        <w:t xml:space="preserve"> 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u w:val="single"/>
          <w:shd w:val="clear" w:color="auto" w:fill="FFFFFF"/>
          <w:lang w:val="vi-VN"/>
        </w:rPr>
        <w:t xml:space="preserve">đã 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u w:val="single"/>
          <w:shd w:val="clear" w:color="auto" w:fill="FFFFFF"/>
          <w:lang w:val="vi-VN"/>
        </w:rPr>
        <w:t>tạo tác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(artifact) </w:t>
      </w: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được </w:t>
      </w:r>
      <w:r w:rsidR="00B5425B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chuẩn bị cho việc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trình diễn báo cáo của một nhóm, các thành viên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của các nhóm dựa vào 10 tiêu chí trong bảng dưới đây để đánh giá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, m</w:t>
      </w: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ỗi tiêu chí cho điểm từ 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2</w:t>
      </w: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đến 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10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điểm</w:t>
      </w: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. </w:t>
      </w:r>
    </w:p>
    <w:p w:rsidR="00C65D61" w:rsidRDefault="00981E3E" w:rsidP="003F2CEF">
      <w:pPr>
        <w:spacing w:after="0"/>
        <w:ind w:left="720"/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</w:pPr>
      <w:r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Sản phẩm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 </w:t>
      </w:r>
      <w:r w:rsidR="00630EA6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đã </w:t>
      </w:r>
      <w:r w:rsidR="00494DFC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tạo tác (artifact) 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đạt loại tốt khi có tổng điểm từ 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8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0-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10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0; khá: 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6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0-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8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0; đạt: 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50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-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6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 xml:space="preserve">0; không đạt: dưới </w:t>
      </w:r>
      <w:r w:rsidR="007C12B5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50</w:t>
      </w:r>
      <w:r w:rsidR="00C65D61" w:rsidRPr="004E4162">
        <w:rPr>
          <w:rFonts w:ascii="Calibri" w:eastAsia="Times New Roman" w:hAnsi="Calibri" w:cs="Arial"/>
          <w:i/>
          <w:color w:val="632423" w:themeColor="accent2" w:themeShade="80"/>
          <w:sz w:val="18"/>
          <w:szCs w:val="18"/>
          <w:shd w:val="clear" w:color="auto" w:fill="FFFFFF"/>
          <w:lang w:val="vi-VN"/>
        </w:rPr>
        <w:t>.</w:t>
      </w:r>
    </w:p>
    <w:p w:rsidR="00740FBA" w:rsidRPr="004E4162" w:rsidRDefault="00740FBA" w:rsidP="003F2CEF">
      <w:pPr>
        <w:spacing w:after="0"/>
        <w:ind w:left="720"/>
        <w:rPr>
          <w:rFonts w:ascii="Calibri" w:eastAsia="Times New Roman" w:hAnsi="Calibri" w:cs="Times New Roman"/>
          <w:i/>
          <w:color w:val="632423" w:themeColor="accent2" w:themeShade="80"/>
          <w:sz w:val="18"/>
          <w:szCs w:val="18"/>
          <w:lang w:val="vi-VN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4519"/>
        <w:gridCol w:w="514"/>
        <w:gridCol w:w="450"/>
        <w:gridCol w:w="540"/>
        <w:gridCol w:w="540"/>
        <w:gridCol w:w="523"/>
        <w:gridCol w:w="1997"/>
      </w:tblGrid>
      <w:tr w:rsidR="004E4162" w:rsidRPr="004E4162" w:rsidTr="00740FBA">
        <w:trPr>
          <w:trHeight w:val="400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A5B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b/>
                <w:bCs/>
                <w:color w:val="632423" w:themeColor="accent2" w:themeShade="80"/>
                <w:sz w:val="18"/>
                <w:szCs w:val="18"/>
              </w:rPr>
              <w:t>STT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630EA6" w:rsidP="004A5B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</w:pPr>
            <w:proofErr w:type="spellStart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  <w:t>Tiêu</w:t>
            </w:r>
            <w:proofErr w:type="spellEnd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  <w:t>chí</w:t>
            </w:r>
            <w:proofErr w:type="spellEnd"/>
            <w:r w:rsidR="00394574"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  <w:t xml:space="preserve"> đánh giá</w:t>
            </w:r>
          </w:p>
          <w:p w:rsidR="00394574" w:rsidRPr="004E4162" w:rsidRDefault="00394574" w:rsidP="004A5B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  <w:t>Sản phẩm đã tạo tác (artifact) của từng nhóm</w:t>
            </w:r>
          </w:p>
        </w:tc>
        <w:tc>
          <w:tcPr>
            <w:tcW w:w="2567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A5B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  <w:t>Điểm</w:t>
            </w:r>
            <w:proofErr w:type="spellEnd"/>
          </w:p>
        </w:tc>
        <w:tc>
          <w:tcPr>
            <w:tcW w:w="199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981E3E" w:rsidP="004A5B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</w:pPr>
            <w:proofErr w:type="spellStart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  <w:t>Ghi</w:t>
            </w:r>
            <w:proofErr w:type="spellEnd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</w:rPr>
              <w:t>ch</w:t>
            </w:r>
            <w:proofErr w:type="spellEnd"/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  <w:t>ú</w:t>
            </w:r>
          </w:p>
        </w:tc>
      </w:tr>
      <w:tr w:rsidR="004E4162" w:rsidRPr="004E4162" w:rsidTr="00740FBA">
        <w:trPr>
          <w:trHeight w:val="209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5254" w:rsidRPr="004E4162" w:rsidRDefault="00E55254" w:rsidP="00394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55254" w:rsidRPr="004E4162" w:rsidRDefault="00E55254" w:rsidP="00394574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254" w:rsidRPr="004E4162" w:rsidRDefault="007C12B5" w:rsidP="00394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2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254" w:rsidRPr="004E4162" w:rsidRDefault="007C12B5" w:rsidP="00394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254" w:rsidRPr="004E4162" w:rsidRDefault="007C12B5" w:rsidP="00394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6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254" w:rsidRPr="004E4162" w:rsidRDefault="007C12B5" w:rsidP="00394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8</w:t>
            </w: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5254" w:rsidRPr="004E4162" w:rsidRDefault="007C12B5" w:rsidP="0039457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10</w:t>
            </w:r>
          </w:p>
        </w:tc>
        <w:tc>
          <w:tcPr>
            <w:tcW w:w="1997" w:type="dxa"/>
            <w:vMerge/>
            <w:shd w:val="clear" w:color="auto" w:fill="FFFFFF"/>
            <w:vAlign w:val="center"/>
            <w:hideMark/>
          </w:tcPr>
          <w:p w:rsidR="00E55254" w:rsidRPr="004E4162" w:rsidRDefault="00E55254" w:rsidP="00394574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394574" w:rsidP="00C75AC5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Lượng kiến </w:t>
            </w:r>
            <w:r w:rsidR="004F767B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thức của bài giảng chủ đề</w:t>
            </w:r>
            <w:r w:rsidR="00C75AC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đã giao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gắn được với </w:t>
            </w:r>
            <w:r w:rsidR="00742566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rtifact của nhóm 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C75AC5" w:rsidP="00271D5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(</w:t>
            </w:r>
            <w:r w:rsidR="00271D51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C</w:t>
            </w: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ảm nhận chủ quan)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486EDA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Hình thức</w:t>
            </w:r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thể hiện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đúng qui định như là một sản phẩm được tạo ra giống một tác phẩm để báo cáo, để tổng quan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486EDA">
            <w:pPr>
              <w:spacing w:after="0" w:line="240" w:lineRule="auto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Mức độ k</w:t>
            </w:r>
            <w:r w:rsidR="00486EDA"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hác với ‘’bài giảng’’, tờ ‘’quảng cáo’’...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742566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Mức độ đã</w:t>
            </w:r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t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ạo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điều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kiện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cho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mọi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thành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viên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tham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gia</w:t>
            </w:r>
            <w:proofErr w:type="spellEnd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</w:t>
            </w:r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rtifact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271D51" w:rsidP="00C75A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(C</w:t>
            </w:r>
            <w:r w:rsidR="00C75AC5"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ảm nhận chủ quan)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742566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Mức độ 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Artifact của nhóm nêu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được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những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="005802A8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trọng tâm</w:t>
            </w:r>
            <w:r w:rsidR="005802A8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5802A8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cần</w:t>
            </w:r>
            <w:proofErr w:type="spellEnd"/>
            <w:r w:rsidR="005802A8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="005802A8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nắm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của bài giảng chủ đề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4F767B" w:rsidP="00486EDA">
            <w:pPr>
              <w:spacing w:after="0" w:line="240" w:lineRule="auto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Gắn với các câu hỏi trắc nghiệm của bài giảng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Mức độ 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</w:t>
            </w:r>
            <w:proofErr w:type="spellStart"/>
            <w:r w:rsidR="007C12B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rtifact</w:t>
            </w:r>
            <w:proofErr w:type="spellEnd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của nhóm</w:t>
            </w:r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hấp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dẫn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với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người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học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&amp; giảng viên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khi đọc hay khi được trình bày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271D51" w:rsidP="00C75A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(C</w:t>
            </w:r>
            <w:r w:rsidR="00C75AC5"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ảm nhận chủ quan)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742566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Mức độ 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</w:t>
            </w:r>
            <w:proofErr w:type="spellStart"/>
            <w:r w:rsidR="007C12B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rtifact</w:t>
            </w:r>
            <w:proofErr w:type="spellEnd"/>
            <w:r w:rsidR="007C12B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của nhóm </w:t>
            </w:r>
            <w:r w:rsidR="007C12B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p</w:t>
            </w:r>
            <w:proofErr w:type="spellStart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hù</w:t>
            </w:r>
            <w:proofErr w:type="spellEnd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hợp</w:t>
            </w:r>
            <w:proofErr w:type="spellEnd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với</w:t>
            </w:r>
            <w:proofErr w:type="spellEnd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trình độ</w:t>
            </w:r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thực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tế</w:t>
            </w:r>
            <w:proofErr w:type="spellEnd"/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yêu cầu</w:t>
            </w:r>
            <w:r w:rsidR="00981E3E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</w:t>
            </w:r>
            <w:r w:rsidR="00C75AC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của lớp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486EDA">
            <w:pPr>
              <w:spacing w:after="0" w:line="240" w:lineRule="auto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Dài hạn, tại chức, cử nhân, cao đẳng...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Mức độ </w:t>
            </w:r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Ar</w:t>
            </w:r>
            <w:proofErr w:type="spellStart"/>
            <w:r w:rsidR="007C12B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tifact</w:t>
            </w:r>
            <w:proofErr w:type="spellEnd"/>
            <w:r w:rsidR="007C12B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của nhóm </w:t>
            </w:r>
            <w:r w:rsidR="005802A8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thể hiện đúng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với</w:t>
            </w:r>
            <w:proofErr w:type="spellEnd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năng</w:t>
            </w:r>
            <w:proofErr w:type="spellEnd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lực</w:t>
            </w:r>
            <w:proofErr w:type="spellEnd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của</w:t>
            </w:r>
            <w:proofErr w:type="spellEnd"/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cả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="00675301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nhóm.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C75AC5" w:rsidP="00271D5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(</w:t>
            </w:r>
            <w:r w:rsidR="00271D51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C</w:t>
            </w: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ảm nhận chủ quan)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Mức độ </w:t>
            </w:r>
            <w:r w:rsidR="00486EDA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</w:t>
            </w:r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rtifact của nhóm á</w:t>
            </w:r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p dụng</w:t>
            </w:r>
            <w:r w:rsidR="00486EDA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đúng</w:t>
            </w:r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</w:t>
            </w:r>
            <w:r w:rsidR="005802A8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các qui định về </w:t>
            </w:r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công nghệ thông tin</w:t>
            </w:r>
            <w:r w:rsidR="00494DFC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</w:t>
            </w:r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đã được hướng dẫn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4F767B" w:rsidP="00486EDA">
            <w:pPr>
              <w:spacing w:after="0" w:line="240" w:lineRule="auto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Số slide, font chữ-nền, màu chữ-nền, mony slides....</w:t>
            </w:r>
          </w:p>
        </w:tc>
      </w:tr>
      <w:tr w:rsidR="004E4162" w:rsidRPr="004E4162" w:rsidTr="00740FBA">
        <w:trPr>
          <w:trHeight w:val="43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394574" w:rsidP="00C75AC5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Mức độ tự </w:t>
            </w:r>
            <w:r w:rsidR="00486EDA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thiết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kế sáng tạo </w:t>
            </w:r>
            <w:r w:rsidR="00C75AC5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</w:t>
            </w:r>
            <w:proofErr w:type="spellStart"/>
            <w:r w:rsidR="004244A2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rtifact</w:t>
            </w:r>
            <w:proofErr w:type="spellEnd"/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của nhóm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271D51" w:rsidP="00C75AC5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(C</w:t>
            </w:r>
            <w:bookmarkStart w:id="0" w:name="_GoBack"/>
            <w:bookmarkEnd w:id="0"/>
            <w:r w:rsidR="00C75AC5"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ảm nhận chủ quan)</w:t>
            </w:r>
          </w:p>
        </w:tc>
      </w:tr>
      <w:tr w:rsidR="004E4162" w:rsidRPr="004E4162" w:rsidTr="00740FBA">
        <w:trPr>
          <w:trHeight w:val="4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C75AC5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Mức độ </w:t>
            </w:r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A</w:t>
            </w:r>
            <w:proofErr w:type="spellStart"/>
            <w:r w:rsidR="004244A2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rtifact</w:t>
            </w:r>
            <w:proofErr w:type="spellEnd"/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của nhóm</w:t>
            </w:r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có</w:t>
            </w:r>
            <w:proofErr w:type="spellEnd"/>
            <w:r w:rsidR="0039457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thể áp dụng</w:t>
            </w:r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trong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thực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tiễn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,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thiết</w:t>
            </w:r>
            <w:proofErr w:type="spellEnd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="00E55254"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  <w:t>thực</w:t>
            </w:r>
            <w:proofErr w:type="spellEnd"/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 với tổng quan luân văn và báo cáo bảo vệ về sau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E55254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5254" w:rsidRPr="004E4162" w:rsidRDefault="00742566" w:rsidP="00486EDA">
            <w:pPr>
              <w:spacing w:after="0" w:line="240" w:lineRule="auto"/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</w:rPr>
            </w:pPr>
            <w:r w:rsidRPr="004E4162">
              <w:rPr>
                <w:rFonts w:ascii="Calibri" w:eastAsia="Times New Roman" w:hAnsi="Calibri" w:cs="Arial"/>
                <w:i/>
                <w:color w:val="632423" w:themeColor="accent2" w:themeShade="80"/>
                <w:sz w:val="18"/>
                <w:szCs w:val="18"/>
                <w:lang w:val="vi-VN"/>
              </w:rPr>
              <w:t>Dùng để báo cáo khoa học, tổng quan luận văn...</w:t>
            </w:r>
          </w:p>
        </w:tc>
      </w:tr>
      <w:tr w:rsidR="004E4162" w:rsidRPr="004E4162" w:rsidTr="00740FBA">
        <w:trPr>
          <w:trHeight w:val="4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B5425B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4F767B" w:rsidP="00B5425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  <w:t>TỔNG</w:t>
            </w: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>:</w:t>
            </w:r>
          </w:p>
        </w:tc>
        <w:tc>
          <w:tcPr>
            <w:tcW w:w="5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B5425B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B5425B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B5425B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B5425B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B5425B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425B" w:rsidRPr="004E4162" w:rsidRDefault="004F767B" w:rsidP="00486EDA">
            <w:pPr>
              <w:spacing w:after="0" w:line="240" w:lineRule="auto"/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</w:pPr>
            <w:r w:rsidRPr="004E4162">
              <w:rPr>
                <w:rFonts w:ascii="Calibri" w:eastAsia="Times New Roman" w:hAnsi="Calibri" w:cs="Arial"/>
                <w:color w:val="632423" w:themeColor="accent2" w:themeShade="80"/>
                <w:sz w:val="18"/>
                <w:szCs w:val="18"/>
                <w:lang w:val="vi-VN"/>
              </w:rPr>
              <w:t xml:space="preserve">= ........... </w:t>
            </w:r>
            <w:r w:rsidRPr="004E4162">
              <w:rPr>
                <w:rFonts w:ascii="Calibri" w:eastAsia="Times New Roman" w:hAnsi="Calibri" w:cs="Arial"/>
                <w:b/>
                <w:color w:val="632423" w:themeColor="accent2" w:themeShade="80"/>
                <w:sz w:val="18"/>
                <w:szCs w:val="18"/>
                <w:lang w:val="vi-VN"/>
              </w:rPr>
              <w:t>ĐIỂM</w:t>
            </w:r>
          </w:p>
        </w:tc>
      </w:tr>
    </w:tbl>
    <w:p w:rsidR="001047B0" w:rsidRPr="004E4162" w:rsidRDefault="00271D51">
      <w:pPr>
        <w:rPr>
          <w:rFonts w:ascii="Calibri" w:hAnsi="Calibri"/>
          <w:color w:val="632423" w:themeColor="accent2" w:themeShade="80"/>
          <w:sz w:val="18"/>
          <w:szCs w:val="18"/>
        </w:rPr>
      </w:pPr>
    </w:p>
    <w:p w:rsidR="00E55254" w:rsidRPr="004E4162" w:rsidRDefault="00E55254">
      <w:pPr>
        <w:rPr>
          <w:rFonts w:ascii="Calibri" w:hAnsi="Calibri"/>
          <w:color w:val="632423" w:themeColor="accent2" w:themeShade="80"/>
          <w:sz w:val="18"/>
          <w:szCs w:val="18"/>
        </w:rPr>
      </w:pP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proofErr w:type="spellStart"/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>Ngày</w:t>
      </w:r>
      <w:proofErr w:type="spellEnd"/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 xml:space="preserve">       </w:t>
      </w:r>
      <w:proofErr w:type="spellStart"/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>Tháng</w:t>
      </w:r>
      <w:proofErr w:type="spellEnd"/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 xml:space="preserve">    </w:t>
      </w:r>
      <w:proofErr w:type="spellStart"/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>Năm</w:t>
      </w:r>
      <w:proofErr w:type="spellEnd"/>
      <w:r w:rsidR="00134A30" w:rsidRPr="004E4162">
        <w:rPr>
          <w:rFonts w:ascii="Calibri" w:hAnsi="Calibri"/>
          <w:color w:val="632423" w:themeColor="accent2" w:themeShade="80"/>
          <w:sz w:val="18"/>
          <w:szCs w:val="18"/>
        </w:rPr>
        <w:t xml:space="preserve"> 20…</w:t>
      </w:r>
    </w:p>
    <w:p w:rsidR="00E55254" w:rsidRPr="004E4162" w:rsidRDefault="00E55254">
      <w:pPr>
        <w:rPr>
          <w:rFonts w:ascii="Calibri" w:hAnsi="Calibri"/>
          <w:color w:val="632423" w:themeColor="accent2" w:themeShade="80"/>
          <w:sz w:val="18"/>
          <w:szCs w:val="18"/>
          <w:lang w:val="vi-VN"/>
        </w:rPr>
      </w:pP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  <w:t xml:space="preserve">      TỔ TRƯỞNG TỔ</w:t>
      </w:r>
      <w:r w:rsidR="004F767B" w:rsidRPr="004E4162">
        <w:rPr>
          <w:rFonts w:ascii="Calibri" w:hAnsi="Calibri"/>
          <w:color w:val="632423" w:themeColor="accent2" w:themeShade="80"/>
          <w:sz w:val="18"/>
          <w:szCs w:val="18"/>
          <w:lang w:val="vi-VN"/>
        </w:rPr>
        <w:t>: ....</w:t>
      </w:r>
    </w:p>
    <w:p w:rsidR="004F767B" w:rsidRPr="004E4162" w:rsidRDefault="004F767B">
      <w:pPr>
        <w:rPr>
          <w:rFonts w:ascii="Calibri" w:hAnsi="Calibri"/>
          <w:color w:val="632423" w:themeColor="accent2" w:themeShade="80"/>
          <w:sz w:val="18"/>
          <w:szCs w:val="18"/>
          <w:lang w:val="vi-VN"/>
        </w:rPr>
      </w:pPr>
    </w:p>
    <w:p w:rsidR="00E55254" w:rsidRPr="004E4162" w:rsidRDefault="00E55254">
      <w:pPr>
        <w:rPr>
          <w:rFonts w:ascii="Calibri" w:hAnsi="Calibri"/>
          <w:color w:val="632423" w:themeColor="accent2" w:themeShade="80"/>
          <w:sz w:val="18"/>
          <w:szCs w:val="18"/>
        </w:rPr>
      </w:pP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  <w:t>(</w:t>
      </w:r>
      <w:proofErr w:type="spellStart"/>
      <w:r w:rsidRPr="004E4162">
        <w:rPr>
          <w:rFonts w:ascii="Calibri" w:hAnsi="Calibri"/>
          <w:color w:val="632423" w:themeColor="accent2" w:themeShade="80"/>
          <w:sz w:val="18"/>
          <w:szCs w:val="18"/>
        </w:rPr>
        <w:t>Ký</w:t>
      </w:r>
      <w:proofErr w:type="spellEnd"/>
      <w:r w:rsidRPr="004E4162">
        <w:rPr>
          <w:rFonts w:ascii="Calibri" w:hAnsi="Calibri"/>
          <w:color w:val="632423" w:themeColor="accent2" w:themeShade="80"/>
          <w:sz w:val="18"/>
          <w:szCs w:val="18"/>
        </w:rPr>
        <w:t xml:space="preserve"> &amp; </w:t>
      </w:r>
      <w:proofErr w:type="spellStart"/>
      <w:r w:rsidRPr="004E4162">
        <w:rPr>
          <w:rFonts w:ascii="Calibri" w:hAnsi="Calibri"/>
          <w:color w:val="632423" w:themeColor="accent2" w:themeShade="80"/>
          <w:sz w:val="18"/>
          <w:szCs w:val="18"/>
        </w:rPr>
        <w:t>Tên</w:t>
      </w:r>
      <w:proofErr w:type="spellEnd"/>
      <w:r w:rsidRPr="004E4162">
        <w:rPr>
          <w:rFonts w:ascii="Calibri" w:hAnsi="Calibri"/>
          <w:color w:val="632423" w:themeColor="accent2" w:themeShade="80"/>
          <w:sz w:val="18"/>
          <w:szCs w:val="18"/>
        </w:rPr>
        <w:t>)</w:t>
      </w:r>
    </w:p>
    <w:p w:rsidR="00E55254" w:rsidRPr="004E4162" w:rsidRDefault="00E55254">
      <w:pPr>
        <w:rPr>
          <w:rFonts w:ascii="Calibri" w:hAnsi="Calibri"/>
          <w:color w:val="632423" w:themeColor="accent2" w:themeShade="80"/>
          <w:sz w:val="18"/>
          <w:szCs w:val="18"/>
        </w:rPr>
      </w:pP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  <w:r w:rsidRPr="004E4162">
        <w:rPr>
          <w:rFonts w:ascii="Calibri" w:hAnsi="Calibri"/>
          <w:color w:val="632423" w:themeColor="accent2" w:themeShade="80"/>
          <w:sz w:val="18"/>
          <w:szCs w:val="18"/>
        </w:rPr>
        <w:tab/>
      </w:r>
    </w:p>
    <w:sectPr w:rsidR="00E55254" w:rsidRPr="004E4162" w:rsidSect="00EC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54"/>
    <w:rsid w:val="00134A30"/>
    <w:rsid w:val="00271D51"/>
    <w:rsid w:val="00294EEE"/>
    <w:rsid w:val="00380A3D"/>
    <w:rsid w:val="00394574"/>
    <w:rsid w:val="003F2CEF"/>
    <w:rsid w:val="004244A2"/>
    <w:rsid w:val="00486EDA"/>
    <w:rsid w:val="00494DFC"/>
    <w:rsid w:val="004A5BDF"/>
    <w:rsid w:val="004E4162"/>
    <w:rsid w:val="004F767B"/>
    <w:rsid w:val="005802A8"/>
    <w:rsid w:val="00630EA6"/>
    <w:rsid w:val="00675301"/>
    <w:rsid w:val="00740FBA"/>
    <w:rsid w:val="00742566"/>
    <w:rsid w:val="007C12B5"/>
    <w:rsid w:val="00981E3E"/>
    <w:rsid w:val="00A762FE"/>
    <w:rsid w:val="00B5425B"/>
    <w:rsid w:val="00C65D61"/>
    <w:rsid w:val="00C75AC5"/>
    <w:rsid w:val="00D53602"/>
    <w:rsid w:val="00E55254"/>
    <w:rsid w:val="00EC3B97"/>
    <w:rsid w:val="00F2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435</Words>
  <Characters>1800</Characters>
  <Application>Microsoft Office Word</Application>
  <DocSecurity>0</DocSecurity>
  <Lines>150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Phuc Hoc</dc:creator>
  <cp:lastModifiedBy>DrHOC</cp:lastModifiedBy>
  <cp:revision>13</cp:revision>
  <dcterms:created xsi:type="dcterms:W3CDTF">2016-11-16T03:50:00Z</dcterms:created>
  <dcterms:modified xsi:type="dcterms:W3CDTF">2016-11-16T07:50:00Z</dcterms:modified>
</cp:coreProperties>
</file>